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8DC" w:rsidRPr="008C20AC" w:rsidRDefault="001028DC" w:rsidP="001028DC">
      <w:pPr>
        <w:overflowPunct w:val="0"/>
        <w:spacing w:after="120"/>
        <w:ind w:left="1860" w:right="-34" w:hanging="1860"/>
        <w:rPr>
          <w:sz w:val="24"/>
          <w:szCs w:val="24"/>
        </w:rPr>
      </w:pPr>
      <w:r w:rsidRPr="008C20AC">
        <w:rPr>
          <w:b/>
          <w:bCs/>
          <w:sz w:val="24"/>
          <w:szCs w:val="24"/>
        </w:rPr>
        <w:t>Младший дошкольный возраст</w:t>
      </w: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3182"/>
      </w:tblGrid>
      <w:tr w:rsidR="001028DC" w:rsidRPr="00EF78E1" w:rsidTr="004B06B4">
        <w:trPr>
          <w:trHeight w:val="28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Направления организации</w:t>
            </w:r>
          </w:p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 w:line="264" w:lineRule="auto"/>
              <w:jc w:val="center"/>
              <w:rPr>
                <w:b/>
              </w:rPr>
            </w:pPr>
            <w:r w:rsidRPr="004B06B4">
              <w:rPr>
                <w:b/>
              </w:rPr>
              <w:t>Показатели развития ребёнка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1028DC" w:rsidRPr="00EF78E1" w:rsidRDefault="001028DC" w:rsidP="001028DC">
            <w:pPr>
              <w:overflowPunct w:val="0"/>
              <w:spacing w:after="0" w:line="264" w:lineRule="auto"/>
              <w:ind w:right="-16"/>
              <w:jc w:val="center"/>
              <w:rPr>
                <w:sz w:val="16"/>
                <w:szCs w:val="16"/>
              </w:rPr>
            </w:pPr>
            <w:r w:rsidRPr="00EF78E1">
              <w:rPr>
                <w:sz w:val="16"/>
                <w:szCs w:val="16"/>
              </w:rPr>
              <w:t>СОЦИАЛЬНО-КОММУНИКАТИВНОЕ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коммуникативной деятельностью и</w:t>
            </w:r>
          </w:p>
          <w:p w:rsidR="001028DC" w:rsidRPr="004B06B4" w:rsidRDefault="001028DC" w:rsidP="001028DC">
            <w:pPr>
              <w:overflowPunct w:val="0"/>
              <w:spacing w:after="0"/>
              <w:ind w:right="-16"/>
            </w:pPr>
            <w:r w:rsidRPr="004B06B4"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3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 xml:space="preserve">Самопознание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Объясняет, зачем нужны органы чувств и части тела (глаза, уши, руки, ноги). – 7.1.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ярко  выраженное  настроение взрослых и детей (смеётся, плачет, радуется, сердится). – 2.1.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– 7.2.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доброжелательность к сверстникам, оказывает помощь. – 2.2.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правила поведения в группе и на улице. - 2.3.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своей семье и родственным связям. – 7.3.</w:t>
            </w:r>
          </w:p>
          <w:p w:rsidR="001028DC" w:rsidRPr="001028DC" w:rsidRDefault="001028DC" w:rsidP="001028DC">
            <w:pPr>
              <w:spacing w:after="0" w:line="264" w:lineRule="auto"/>
              <w:ind w:left="10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Мир, в котором я живу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своё имя, фамилию, возраст; название родного города, села; название группы, которую посещает. – 7.4.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Выбирает и берёт на себя роль в сюжетно-ролевой игре. – 1.2.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Взаимодействует и ладит со сверстниками, умеет вместе играть и пользоваться игрушками и книжками. – 2.4.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Обогащает игру посредством объединения отдельных действий в единую сюжетную линию – 3.3.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элементарной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Владеет навыками  самообслуживания. - 6.1.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порядок и чистоту в группе и на участке детского сада (при напоминании взрослого убирает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основами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в лицо своих родственников. – 6.3.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чужой человек может быть опасным. – 6.4.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нельзя подходить к открытому окну, выходить на балкон без сопровождения взрослого. – 6.5.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предметы, опасные для маленьких детей (ножи, ножницы, иголки, вилки, спички, зажигалки, лекарства). – 6.6.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Отличает движущуюся машину от стоящей на месте. – 6.7.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</w:rPr>
              <w:t>Называет сигналы светофора, знает, при каком сигнале можно переходить дорогу – 6.8.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Овладение  познавательно-исследовательской­ </w:t>
            </w:r>
            <w:r w:rsidRPr="004B06B4">
              <w:lastRenderedPageBreak/>
              <w:t>деятельностью.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интересов детей, любознательности и познавательной мотивации.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воображения и творческой активности.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 xml:space="preserve">Формирование </w:t>
            </w:r>
            <w:proofErr w:type="gramStart"/>
            <w:r w:rsidRPr="004B06B4">
              <w:t>первичных</w:t>
            </w:r>
            <w:proofErr w:type="gramEnd"/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Сенсорное развитие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выделяет в объектах и предметах семь цветов спектра. – 7.9.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Ориентируется в плоскостных фигурах, подбирая формы по образцу. – 7.10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Различает пять геометрических форм и четыре фигуры. – 7.11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Осуществляет сенсорный анализ, выделяя ярко выраженные в предметах качества и свойства. – 7.12.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Собирает одноцветные и разноцветные пирамидки из 4—5 деталей, строит башню из 5-6 кубиков. – 7.13.</w:t>
            </w:r>
          </w:p>
          <w:p w:rsidR="001028DC" w:rsidRPr="001028DC" w:rsidRDefault="001028DC" w:rsidP="001028DC">
            <w:pPr>
              <w:spacing w:after="0" w:line="264" w:lineRule="auto"/>
              <w:ind w:left="12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Познавательно-исследовательская   деятельность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средствам и способам практических действий, экспериментированию с предметами и материалами. – 7.14.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существующие  в окружающем мире простые закономерности и зависимости. – 7.15.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Конструирует несложные постройки из 2—3 деталей. - 1.4.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постройки «по сюжету» (дом, машина и т.д.). – 1.5.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Выполняет в сотворчестве со взрослым поделки из природного материала. - 1.6.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 живой и неживой природы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Проявляет участие в уходе за растениями.  - 1.7.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Различает и называет </w:t>
            </w:r>
            <w:proofErr w:type="gramStart"/>
            <w:r w:rsidRPr="001028DC">
              <w:rPr>
                <w:rFonts w:ascii="Times New Roman" w:hAnsi="Times New Roman" w:cs="Times New Roman"/>
              </w:rPr>
              <w:t>конкретные</w:t>
            </w:r>
            <w:proofErr w:type="gramEnd"/>
            <w:r w:rsidRPr="001028DC">
              <w:rPr>
                <w:rFonts w:ascii="Times New Roman" w:hAnsi="Times New Roman" w:cs="Times New Roman"/>
              </w:rPr>
              <w:t xml:space="preserve"> виды деревьев, кустарников, травянистых растений, животных разных групп.- 7.5.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основное строение, признаки живого объекта, состояние по сезонам. – 7.6.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непосредственно в уходе за живыми объектами. – 1.7.</w:t>
            </w:r>
          </w:p>
          <w:p w:rsidR="001028DC" w:rsidRPr="001028DC" w:rsidRDefault="001028DC" w:rsidP="001028DC">
            <w:pPr>
              <w:overflowPunct w:val="0"/>
              <w:spacing w:after="0" w:line="264" w:lineRule="auto"/>
              <w:ind w:left="34" w:right="12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Развитие элементарных математических представлений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и группирует предметы по указанным свойствам. – 7.18.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Составляет при помощи взрослого группы из однородных предметов и выделяет один предмет из группы. – 7.19.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Выделяет и называет несколько свойств предметов путём сравнения и обобщения. – 7.20.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в окружающей обстановке один и много одинаковых предметов. - 7.21.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и использует в речи слова: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 xml:space="preserve">больше, чем…, вперёд, назад и др. – </w:t>
            </w:r>
            <w:r w:rsidRPr="001028DC">
              <w:rPr>
                <w:rFonts w:ascii="Times New Roman" w:hAnsi="Times New Roman" w:cs="Times New Roman"/>
                <w:iCs/>
              </w:rPr>
              <w:t>7.22.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028DC">
              <w:rPr>
                <w:rFonts w:ascii="Times New Roman" w:hAnsi="Times New Roman" w:cs="Times New Roman"/>
              </w:rPr>
              <w:t>Различает  геометрические фигуры (круг, квадрат, треугольник, овал, прямоугольник) и тела (шар, куб).  – 7.11.</w:t>
            </w:r>
            <w:proofErr w:type="gramEnd"/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 смысл обозначений: вверху - внизу, впереди - сзади, сбоку, верхняя­ - нижняя полоска. – 7.24.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смысл слов: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>утро, вечер, день,</w:t>
            </w:r>
            <w:r w:rsidRPr="001028DC">
              <w:rPr>
                <w:rFonts w:ascii="Times New Roman" w:hAnsi="Times New Roman" w:cs="Times New Roman"/>
              </w:rPr>
              <w:t xml:space="preserve">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>ночь</w:t>
            </w:r>
            <w:r w:rsidRPr="001028DC">
              <w:rPr>
                <w:rFonts w:ascii="Times New Roman" w:hAnsi="Times New Roman" w:cs="Times New Roman"/>
              </w:rPr>
              <w:t>. – 7.25.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Выявляет самостоятельно отношения равенства и неравенства путём практического сравнения, зрительного восприятия – 7.26.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речью как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средством общения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Отвечает  на  разнообразные  вопросы взрослого (в пределах ближайшего окружения). – 4.2.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желание и умение воспроизводить короткие стихи, рассказы. - 4.3.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активность в общении.- 4.4.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Отбирает слова в зависимости от контекста или речевой ситуации.- 4.5.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Обогащение   активного словаря в процессе восприятия  </w:t>
            </w:r>
            <w:r w:rsidRPr="004B06B4">
              <w:lastRenderedPageBreak/>
              <w:t>художественной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Рассказывает содержание произведения с опорой на рисунки в книге, вопросы воспитателя.- 4.6.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произведение (в произвольном изложении), прослушав отрывок из него.- 4.7.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Читает наизусть небольшое стихотворение.- 4.8.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рассказывает известную сказку по схеме-модели. – 4.9.</w:t>
            </w:r>
          </w:p>
          <w:p w:rsidR="00963018" w:rsidRDefault="001028DC" w:rsidP="00963018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Продолжает или заканчивает начатую взрослым сказку, рассказ.- 4.10.</w:t>
            </w:r>
          </w:p>
          <w:p w:rsidR="00963018" w:rsidRDefault="00963018" w:rsidP="0096301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963018" w:rsidRDefault="00963018" w:rsidP="0096301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963018" w:rsidRPr="001028DC" w:rsidRDefault="00963018" w:rsidP="0096301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Merge w:val="restart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Развитие детей в процессе овладения  </w:t>
            </w:r>
            <w:proofErr w:type="gramStart"/>
            <w:r w:rsidRPr="004B06B4">
              <w:t>изобразительной</w:t>
            </w:r>
            <w:proofErr w:type="gramEnd"/>
            <w:r w:rsidRPr="004B06B4">
              <w:t xml:space="preserve">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рисовании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Знает, называет и правильно использует изобразительные материалы. – 7.27.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и называет названия народных игрушек (матрёшка, дымковская игрушка). – 7.28.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Изображает отдельные предметы, простые композиции и незамысловатые по содержанию сюжеты. – 1.9.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предметам. – 1.12.</w:t>
            </w:r>
          </w:p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лепке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свойства пластических материалов (глины, пластилина, Пластической массы), понимает, как можно из них лепить. – 7.29.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отделять от большого куска глины небольшие комочки, раскатывать их прямыми и круговыми движениями ладоней. – 5.2.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31"/>
        </w:trPr>
        <w:tc>
          <w:tcPr>
            <w:tcW w:w="2127" w:type="dxa"/>
            <w:vMerge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Лепит различные предметы, состоящие из 1-3 частей. – 1.10.</w:t>
            </w:r>
          </w:p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аппликации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изображения предметов из готовых фигур, украшает заготовки из бумаги разной формы. – 1.11.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 и по собственному желанию. – 1.12.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Аккуратно использует материалы.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овладения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музыкальной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Слушает музыкальное произведение до конца.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Узнаёт знакомые песни.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изменения в звучании (тихо - громко).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Поёт, не отставая и не опережая других. – 3.7.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Умеет выполнять танцевальные движения: кружиться в парах, притопывать, двигаться под музыку с предметами. – 5.3.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309" w:type="dxa"/>
            <w:gridSpan w:val="2"/>
            <w:shd w:val="clear" w:color="auto" w:fill="99FF66"/>
            <w:vAlign w:val="bottom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двигательной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прямо, свободно, не опуская головы в заданном направлении. – 5.4.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и бегать, сохраняя равновесие при ходьбе и беге по ограниченной плоскости. – 5.5.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построиться по-одному, парами, в круг. – 5.6.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Правильно принимает исходные положения, соблюдает направление движения тела и его частей. – 5.7.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Чувствует ритм, изменяет положение тела в такт музыке или под счёт. – 5.13.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Выполняет прыжок в длину с места с мягким приземлением – 5.9.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катать мяч в заданном направлении, ловит мяч кистями рук, многократно ударяет им о пол и ловит его. – 5.10.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Скатывается на санках с горки, скользит по ледяной дорожке с помощью взрослых. – 5.11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Свободно катается на трёхколёсном велосипеде.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в подвижных играх, инициативен, радуется своим успехам в физических упражнениях. – 5.12.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lastRenderedPageBreak/>
              <w:t>Овладение элементарными нормами и правилами</w:t>
            </w:r>
            <w:bookmarkStart w:id="0" w:name="_GoBack"/>
            <w:bookmarkEnd w:id="0"/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ЗОЖ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 выполняет  гигиенические процедуры (моет руки, лицо). – 1.14.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Стремится соблюдать элементарные правила поведения во время еды.- 1.15.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Имеет  элементарные  представления о ценности здоровья, закаливании, необходимости соблюдения правил гигиены – 6.9.</w:t>
            </w:r>
          </w:p>
        </w:tc>
      </w:tr>
    </w:tbl>
    <w:p w:rsidR="001028DC" w:rsidRDefault="001028DC" w:rsidP="001E30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8DC" w:rsidRDefault="001028DC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028DC" w:rsidSect="00CF5A11">
          <w:headerReference w:type="default" r:id="rId9"/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331552" w:rsidRDefault="00331552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C6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  <w:gridCol w:w="5954"/>
      </w:tblGrid>
      <w:tr w:rsidR="00AF0C02" w:rsidTr="00CF5A11">
        <w:tc>
          <w:tcPr>
            <w:tcW w:w="4786" w:type="dxa"/>
            <w:shd w:val="clear" w:color="auto" w:fill="99FF99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536" w:type="dxa"/>
          </w:tcPr>
          <w:p w:rsidR="00AF0C02" w:rsidRDefault="00AF0C02" w:rsidP="00AF0C0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954" w:type="dxa"/>
          </w:tcPr>
          <w:p w:rsidR="00AF0C02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доброжелательность к сверстникам, оказывает помощь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дорожит дружбой с определенными детьми</w:t>
            </w:r>
            <w:r w:rsidR="00B31F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Выбирает и берёт на себя роль в сюжетно-ролевой игре.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</w:t>
            </w: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</w:t>
            </w:r>
          </w:p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 xml:space="preserve"> Впоследствии повторяет эксперимент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</w:t>
            </w:r>
          </w:p>
        </w:tc>
        <w:tc>
          <w:tcPr>
            <w:tcW w:w="5954" w:type="dxa"/>
          </w:tcPr>
          <w:p w:rsidR="00637EC7" w:rsidRDefault="00637EC7" w:rsidP="00551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Трогает, пробует 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>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</w:t>
            </w:r>
            <w:r w:rsidR="00551B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1BDF" w:rsidRPr="00551BDF">
              <w:rPr>
                <w:rFonts w:ascii="Times New Roman" w:hAnsi="Times New Roman" w:cs="Times New Roman"/>
                <w:i/>
                <w:sz w:val="24"/>
                <w:szCs w:val="24"/>
              </w:rPr>
              <w:t>пробует сам – сформирован, с подачи педагога – в стадии формирования)</w:t>
            </w:r>
            <w:r w:rsidR="00551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132" w:rsidTr="00CF5A11">
        <w:trPr>
          <w:trHeight w:val="953"/>
        </w:trPr>
        <w:tc>
          <w:tcPr>
            <w:tcW w:w="4786" w:type="dxa"/>
            <w:shd w:val="clear" w:color="auto" w:fill="99FF99"/>
          </w:tcPr>
          <w:p w:rsidR="002E1132" w:rsidRPr="00CF5A11" w:rsidRDefault="002E113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Конструирует несложные постройки из  2—3 деталей.</w:t>
            </w:r>
          </w:p>
        </w:tc>
        <w:tc>
          <w:tcPr>
            <w:tcW w:w="4536" w:type="dxa"/>
          </w:tcPr>
          <w:p w:rsidR="002E1132" w:rsidRPr="00560C41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2E113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башни из кубиков, завершая постройку крышей 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постройки «по сюжету» (дом, машина и т.д.).</w:t>
            </w:r>
          </w:p>
          <w:p w:rsidR="007C1C28" w:rsidRPr="00CF5A11" w:rsidRDefault="007C1C28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Pr="00560C41" w:rsidRDefault="007C1C28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7C1C28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дом, кроватку для игрового персонажа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 «Как машине переехать реку?» и «На что сесть зайке?»</w:t>
            </w:r>
          </w:p>
        </w:tc>
        <w:tc>
          <w:tcPr>
            <w:tcW w:w="5954" w:type="dxa"/>
          </w:tcPr>
          <w:p w:rsidR="002E1132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мост, чтобы проехала машина, используя два кубика и кирпичик</w:t>
            </w:r>
          </w:p>
          <w:p w:rsidR="007C1C28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Конструирует стул из трех кубиков или кубика и кирпичика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 в сотворчестве со взрослым поделки из природного материала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</w:t>
            </w:r>
          </w:p>
        </w:tc>
        <w:tc>
          <w:tcPr>
            <w:tcW w:w="5954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участие в уходе за растениями, живыми объектами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деятельности</w:t>
            </w:r>
          </w:p>
        </w:tc>
        <w:tc>
          <w:tcPr>
            <w:tcW w:w="5954" w:type="dxa"/>
          </w:tcPr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Поливает цветы из маленькой лейки, наблюдает за кормлением рыбок, выражает желание участвовать в процессе ухода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 практического сравнения, зрительного восприятия</w:t>
            </w:r>
          </w:p>
        </w:tc>
        <w:tc>
          <w:tcPr>
            <w:tcW w:w="4536" w:type="dxa"/>
          </w:tcPr>
          <w:p w:rsidR="009C54B5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«ФЭМП», </w:t>
            </w:r>
          </w:p>
          <w:p w:rsidR="009C54B5" w:rsidRDefault="009C54B5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</w:t>
            </w:r>
          </w:p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</w:t>
            </w:r>
            <w:r w:rsidR="003B3E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самую большую или самую маленькую</w:t>
            </w:r>
          </w:p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</w:t>
            </w:r>
            <w:r w:rsidR="009C54B5">
              <w:rPr>
                <w:rFonts w:ascii="Times New Roman" w:hAnsi="Times New Roman" w:cs="Times New Roman"/>
                <w:sz w:val="24"/>
                <w:szCs w:val="24"/>
              </w:rPr>
              <w:t xml:space="preserve"> из множества при показе образца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 доступным способом</w:t>
            </w:r>
          </w:p>
        </w:tc>
        <w:tc>
          <w:tcPr>
            <w:tcW w:w="4536" w:type="dxa"/>
          </w:tcPr>
          <w:p w:rsidR="00AF0C02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B31FD0" w:rsidRPr="00560C41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«Изобразительная деятельность»</w:t>
            </w:r>
          </w:p>
        </w:tc>
        <w:tc>
          <w:tcPr>
            <w:tcW w:w="5954" w:type="dxa"/>
          </w:tcPr>
          <w:p w:rsidR="00AF0C02" w:rsidRPr="00560C41" w:rsidRDefault="00B31FD0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</w:t>
            </w:r>
            <w:r w:rsidR="00FD1A51">
              <w:rPr>
                <w:rFonts w:ascii="Times New Roman" w:hAnsi="Times New Roman" w:cs="Times New Roman"/>
                <w:sz w:val="24"/>
                <w:szCs w:val="24"/>
              </w:rPr>
              <w:t>. Очертания предметов на рисунке схожи с реальным изображением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Лепит различные предметы, состоящие из 1-3 частей</w:t>
            </w:r>
          </w:p>
        </w:tc>
        <w:tc>
          <w:tcPr>
            <w:tcW w:w="4536" w:type="dxa"/>
          </w:tcPr>
          <w:p w:rsidR="00FD1A5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AF0C02" w:rsidRPr="00560C4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Лепит миску, чашку, снеговика. Стыкует детали путем сдавливания и прикладывания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Подбирает цвета, соответствующие изображаемым предметам и по собственному желанию.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раскрашивания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 во время организации подвижной игры на физкультуре или прогулке, при выполнении упражнений на зарядке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 активно повторяет упражнения, играет в подвижные игры с удовольствием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 выполняет  гигиенические процедуры (моет руки, лицо).</w:t>
            </w:r>
          </w:p>
        </w:tc>
        <w:tc>
          <w:tcPr>
            <w:tcW w:w="4536" w:type="dxa"/>
          </w:tcPr>
          <w:p w:rsidR="00AF0C02" w:rsidRPr="00560C41" w:rsidRDefault="00FD1A51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Умывает лицо после прогулки, после еды, вытирается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 xml:space="preserve"> своим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полотенцем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Стремится соблюдать элементарные правила поведения во время еды.</w:t>
            </w:r>
          </w:p>
        </w:tc>
        <w:tc>
          <w:tcPr>
            <w:tcW w:w="4536" w:type="dxa"/>
          </w:tcPr>
          <w:p w:rsidR="00AF0C02" w:rsidRPr="00560C41" w:rsidRDefault="00AB587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AF0C02" w:rsidRPr="00560C41" w:rsidRDefault="00AB5875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</w:tbl>
    <w:p w:rsidR="00022C02" w:rsidRDefault="00022C02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22C02" w:rsidRPr="0095061D" w:rsidRDefault="00022C02" w:rsidP="00963018">
      <w:pPr>
        <w:pStyle w:val="p3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963018">
        <w:rPr>
          <w:rStyle w:val="s1"/>
          <w:b/>
          <w:bCs/>
          <w:color w:val="000000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</w:t>
      </w:r>
      <w:r w:rsidRPr="0095061D">
        <w:rPr>
          <w:rStyle w:val="s1"/>
          <w:b/>
          <w:bCs/>
          <w:color w:val="000000"/>
        </w:rPr>
        <w:t xml:space="preserve">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</w:t>
      </w:r>
      <w:proofErr w:type="gramStart"/>
      <w:r w:rsidRPr="0095061D">
        <w:rPr>
          <w:rStyle w:val="s1"/>
          <w:b/>
          <w:bCs/>
          <w:color w:val="000000"/>
        </w:rPr>
        <w:t>числе</w:t>
      </w:r>
      <w:proofErr w:type="gramEnd"/>
      <w:r w:rsidRPr="0095061D">
        <w:rPr>
          <w:rStyle w:val="s1"/>
          <w:b/>
          <w:bCs/>
          <w:color w:val="000000"/>
        </w:rPr>
        <w:t xml:space="preserve"> чувство веры в себя, старается разрешать конфликты: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394"/>
        <w:gridCol w:w="5867"/>
      </w:tblGrid>
      <w:tr w:rsidR="008E6E77" w:rsidTr="001E301D">
        <w:tc>
          <w:tcPr>
            <w:tcW w:w="5353" w:type="dxa"/>
            <w:shd w:val="clear" w:color="auto" w:fill="99FF99"/>
          </w:tcPr>
          <w:p w:rsidR="008E6E77" w:rsidRPr="00560C41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Критерии, </w:t>
            </w:r>
            <w:proofErr w:type="gramStart"/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способствующие</w:t>
            </w:r>
            <w:proofErr w:type="gramEnd"/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достижению целевого ориентира</w:t>
            </w:r>
          </w:p>
        </w:tc>
        <w:tc>
          <w:tcPr>
            <w:tcW w:w="4394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867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«Угадай настроение»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наблюдение, фиксация результатов</w:t>
            </w: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ситуациях свободного общения</w:t>
            </w: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7" w:type="dxa"/>
          </w:tcPr>
          <w:p w:rsidR="00E06A00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организованной игре достаточно точно определяет настроение персонажа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в книге, фотографии.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доброжелательность к сверстникам, оказывает помощь, умеет вместе играть и пользоваться игрушками и книжками.</w:t>
            </w: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ситуациях игр.</w:t>
            </w:r>
          </w:p>
        </w:tc>
        <w:tc>
          <w:tcPr>
            <w:tcW w:w="5867" w:type="dxa"/>
          </w:tcPr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дорожит дружбой с определенными детьми, стремиться помочь, рассматривает книги вместе с другим ребёнком, играет одной игрушкой с товарищем поочередно либо совместно, не проявляя признаков конфликтного поведения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группе и на улице.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группе и на прогулке.</w:t>
            </w:r>
          </w:p>
        </w:tc>
        <w:tc>
          <w:tcPr>
            <w:tcW w:w="5867" w:type="dxa"/>
          </w:tcPr>
          <w:p w:rsidR="008E6E77" w:rsidRPr="001E301D" w:rsidRDefault="008E6E77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группе и на улице ведет себя в соответствии с установленными правилами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: не уходит из группы или за границы участка один, не залезает на подоконники и столы, собирает за собой игрушки, раздевается в удобном и предназначенном для этого месте. Может шалить: разбрасывать игрушки, бегать, залезать под столы, однако легко откликается на просьбу взрослого соблюдать правила.</w:t>
            </w: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амечает, если кто-то из детей нарушает эти правила.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CF5A11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Взаимодействует и ладит со сверстниками.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признаки конфликтного поведения не проявляются или проявляются очень редко. Стремится договорится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1E301D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Выполняет в сотворчестве со взрослым поделки из природного материала.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Делает грибок из желудя, втыкает веточки, имитируя деревья.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1E301D" w:rsidRDefault="00CF5A11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</w:tc>
        <w:tc>
          <w:tcPr>
            <w:tcW w:w="4394" w:type="dxa"/>
          </w:tcPr>
          <w:p w:rsidR="00CF5A11" w:rsidRPr="0009389E" w:rsidRDefault="00CF5A11" w:rsidP="001E301D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Обращение к ребенку с разнообразными вопросами</w:t>
            </w:r>
            <w:r w:rsidR="00A95350">
              <w:rPr>
                <w:rFonts w:ascii="Times New Roman" w:hAnsi="Times New Roman"/>
                <w:sz w:val="24"/>
                <w:szCs w:val="24"/>
              </w:rPr>
              <w:t>: Как зовут маму</w:t>
            </w:r>
            <w:proofErr w:type="gramStart"/>
            <w:r w:rsidR="00A95350">
              <w:rPr>
                <w:rFonts w:ascii="Times New Roman" w:hAnsi="Times New Roman"/>
                <w:sz w:val="24"/>
                <w:szCs w:val="24"/>
              </w:rPr>
              <w:t xml:space="preserve">?, </w:t>
            </w:r>
            <w:proofErr w:type="gramEnd"/>
            <w:r w:rsidR="00A95350">
              <w:rPr>
                <w:rFonts w:ascii="Times New Roman" w:hAnsi="Times New Roman"/>
                <w:sz w:val="24"/>
                <w:szCs w:val="24"/>
              </w:rPr>
              <w:t xml:space="preserve">Кто живет вместе с ним в доме? 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Отвечает на разнообразные вопросы взрослого (в пределах ближайшего окружения)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CF5A11" w:rsidRDefault="00CF5A11" w:rsidP="00CF5A11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Проявляет активность в общении.</w:t>
            </w:r>
          </w:p>
          <w:p w:rsidR="00CF5A11" w:rsidRPr="0009389E" w:rsidRDefault="00CF5A11" w:rsidP="00CF5A11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F5A11" w:rsidRPr="0009389E" w:rsidRDefault="00CF5A11" w:rsidP="00CF5A11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Стремиться к общению со взрослыми и сверстниками.</w:t>
            </w:r>
          </w:p>
        </w:tc>
      </w:tr>
    </w:tbl>
    <w:p w:rsidR="00887064" w:rsidRPr="0095061D" w:rsidRDefault="00887064" w:rsidP="00963018">
      <w:pPr>
        <w:pStyle w:val="p3"/>
        <w:numPr>
          <w:ilvl w:val="0"/>
          <w:numId w:val="7"/>
        </w:numPr>
        <w:shd w:val="clear" w:color="auto" w:fill="FFFFFF"/>
        <w:spacing w:before="0" w:beforeAutospacing="0" w:after="120" w:afterAutospacing="0"/>
        <w:jc w:val="both"/>
        <w:rPr>
          <w:b/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887064" w:rsidTr="00311A10">
        <w:tc>
          <w:tcPr>
            <w:tcW w:w="4786" w:type="dxa"/>
            <w:shd w:val="clear" w:color="auto" w:fill="99FF99"/>
          </w:tcPr>
          <w:p w:rsidR="00887064" w:rsidRPr="00560C41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Критерии, </w:t>
            </w:r>
            <w:proofErr w:type="gramStart"/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способствующие</w:t>
            </w:r>
            <w:proofErr w:type="gramEnd"/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достижению целевого ориентира</w:t>
            </w:r>
          </w:p>
        </w:tc>
        <w:tc>
          <w:tcPr>
            <w:tcW w:w="439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ребенком, игра «Угадай настроение». 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или фотографии.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Выбирает и берёт на себя роль в сюжетно-ролевой игре.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Фразы: «Я буду мамой!», «Я буду продавцом», подбирает адекватные роли предметы: покупатель – сумка, продавец – касса.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B715E4" w:rsidP="00B7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сюжетных линий «Накорми куклу» и «С куклой на прогулку». (Для мальчиков «Заправим машину» «Перевозка груза») </w:t>
            </w:r>
            <w:r w:rsidR="00887064"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игровой деятельности</w:t>
            </w:r>
          </w:p>
        </w:tc>
        <w:tc>
          <w:tcPr>
            <w:tcW w:w="6434" w:type="dxa"/>
          </w:tcPr>
          <w:p w:rsidR="0088706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сюжетные линии в одну ролевую игру: «Дочки матери» и «Водитель грузовика», повторяет несколько раз, развивает ее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постройки «по сюжету» (дом, машина и т.д.).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5E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игрового сюжета «Зайке нужен дом»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Строит дом, машину для игрового персонажа и т.д.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Поёт, не отставая и не опережая других.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разучивания песен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во время прослушивания песен в группе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Во время НОД «Мир музыки».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Поёт в унисон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прислушивается</w:t>
            </w: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15E4" w:rsidRPr="0095061D" w:rsidRDefault="00B715E4" w:rsidP="00963018">
      <w:pPr>
        <w:pStyle w:val="p3"/>
        <w:numPr>
          <w:ilvl w:val="0"/>
          <w:numId w:val="10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4E6C3B" w:rsidTr="00311A10">
        <w:tc>
          <w:tcPr>
            <w:tcW w:w="4786" w:type="dxa"/>
            <w:shd w:val="clear" w:color="auto" w:fill="99FF99"/>
          </w:tcPr>
          <w:p w:rsidR="004E6C3B" w:rsidRPr="00560C41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Критерии, </w:t>
            </w:r>
            <w:proofErr w:type="gramStart"/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способствующие</w:t>
            </w:r>
            <w:proofErr w:type="gramEnd"/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достижению целевого ориентира</w:t>
            </w:r>
          </w:p>
        </w:tc>
        <w:tc>
          <w:tcPr>
            <w:tcW w:w="439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 w:rsidR="006057F3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</w:t>
            </w:r>
            <w:r w:rsidR="000417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«Иди вперед», «А у тебя больше, чем у меня!», «А я больше тебя. А ты меньше»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  <w:p w:rsidR="004E6C3B" w:rsidRPr="004E6C3B" w:rsidRDefault="004E6C3B" w:rsidP="00041746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81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 ребенку с разнообразными вопросами </w:t>
            </w: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вопрос, отвечает по существу, используя как слова, так и короткие предложения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желание и умение воспроизводить короткие стихи, рассказы.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стихотворение, пересказать рассказ.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С желанием воспроизводит по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или без неё короткие стихи, рассказы.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общении.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Стремиться к обще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нию со взрослыми и сверстниками: Первый начинает разговор, рассказывает, общаясь, задает вопросы.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</w:tc>
        <w:tc>
          <w:tcPr>
            <w:tcW w:w="6434" w:type="dxa"/>
          </w:tcPr>
          <w:p w:rsidR="004E6C3B" w:rsidRPr="004E6C3B" w:rsidRDefault="00D36C7E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Взрослому говорит «здравствуйте» и «до свидания», товарищам «Привет!» и «Пока!». Фразы «Ну ты чего?» и т.п. позволяет себе преимущественно в отношении со сверстниками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произведение с опорой на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-таблицу, иллюстрации в книге, вопросы воспитателя.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 Речь достаточно связная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36C7E" w:rsidRDefault="004E6C3B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Игра «Отгадай сказку (стихотворение)».</w:t>
            </w:r>
          </w:p>
          <w:p w:rsidR="004E6C3B" w:rsidRPr="004E6C3B" w:rsidRDefault="00D36C7E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отрывок из сказки «Курочка Ряба» из середины сказки: «Снесла как-то курочка яичко – да не простое, золотое»</w:t>
            </w:r>
            <w:r w:rsidR="004E6C3B"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Прослушав отрывок из знакомого произведения, называет произведение (в произвольном изложении).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небольшое стихотворение.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небольшие стихи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, предварительно разученные в группе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рассказывает известную сказку по схеме-модели.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мнемосхемы по сказке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КСО: 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сказку для небольшой подгруппы 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пересказать известное произведение с опорой на символы.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Продолжает или заканчивает начатую взрослым сказку, рассказ.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Воспитатель начинает читать сказку или рассказ и предлагает ребенку продолжить или закончить их.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продолжить или закончить  начатое взрослым знакомое произведение.</w:t>
            </w:r>
          </w:p>
        </w:tc>
      </w:tr>
    </w:tbl>
    <w:p w:rsidR="00887064" w:rsidRDefault="00887064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95061D" w:rsidRDefault="00041746" w:rsidP="00963018">
      <w:pPr>
        <w:pStyle w:val="p3"/>
        <w:numPr>
          <w:ilvl w:val="0"/>
          <w:numId w:val="14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041746" w:rsidTr="00311A10">
        <w:tc>
          <w:tcPr>
            <w:tcW w:w="4786" w:type="dxa"/>
            <w:shd w:val="clear" w:color="auto" w:fill="99FF99"/>
          </w:tcPr>
          <w:p w:rsidR="00041746" w:rsidRPr="00560C41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деталей, строит башню из 5-6 кубиков.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деятельности, при организации совместных и самостоятельных конструктивных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Собирает пирамидки, составляет башни из кубиков, завершая постройку крышей.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 пластилина или глины небольшие комочки, раскатывать их прямыми и круговыми движениями ладоней.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выполнять танцевальные движения: пружинка, кружиться в парах, притопывать, двигаться под музыку с предметами.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«Мир музыки».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праздников, развлечений, утренников.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Во время дискотеки в крупе.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Делает пружинку, умеет кружиться в паре, притопывает, двигается под музыку с предметами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ходить прямо, свободно, не опуская головы в заданном направлении.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Ходит прямо, свободно, не опуская головы</w:t>
            </w:r>
            <w:r w:rsidR="00536678">
              <w:rPr>
                <w:rFonts w:ascii="Times New Roman" w:hAnsi="Times New Roman" w:cs="Times New Roman"/>
                <w:sz w:val="24"/>
                <w:szCs w:val="24"/>
              </w:rPr>
              <w:t>. Руки и ноги движутся ритмично, преимущественно разноименно,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678">
              <w:rPr>
                <w:rFonts w:ascii="Times New Roman" w:hAnsi="Times New Roman" w:cs="Times New Roman"/>
                <w:sz w:val="24"/>
                <w:szCs w:val="24"/>
              </w:rPr>
              <w:t>соблюдает заданное направление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и бегать, сохраняя равновесие при ходьбе и беге по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ограниченной плоскости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Ходит, бегает, сохраняет равновесие при ходьбе по </w:t>
            </w:r>
            <w:r w:rsidR="00536678" w:rsidRPr="00041746">
              <w:rPr>
                <w:rFonts w:ascii="Times New Roman" w:hAnsi="Times New Roman" w:cs="Times New Roman"/>
                <w:sz w:val="24"/>
                <w:szCs w:val="24"/>
              </w:rPr>
              <w:t>ограниченной плоскости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 построиться в колонну по одному, по два (парами), в круг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подвижных, хороводных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Строиться в колонну по одному, по два (парами), в круг.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, ориентируясь на взрослого.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963018" w:rsidRDefault="00041746" w:rsidP="00963018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ползать на </w:t>
            </w:r>
            <w:proofErr w:type="gramStart"/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четвереньках</w:t>
            </w:r>
            <w:proofErr w:type="gramEnd"/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</w:t>
            </w:r>
            <w:proofErr w:type="gramStart"/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Ползает на четвереньках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 быстро и уверенно: по открытому пространству, пролезая в тоннель.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азает по лесенке-стремянке, гимнастической стенке произвольным способом.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 двух ногах выполняет прыжок в длину с места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индивидуальной работы на прогулке.</w:t>
            </w:r>
          </w:p>
          <w:p w:rsidR="00311A10" w:rsidRPr="00311A10" w:rsidRDefault="00311A10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прыгать через ленту или «ручеек» (ширина 10—15 см), выложенный из двух лент (скакалок). Такая конкретизация обусловливает выполнение прыжка не в полную силу, благодаря чему дети точнее дифференцируют мышечные усилия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>поднимает руки вверх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 и тазобедренных суставах, наклоняясь вперед так, чтобы плечи были впереди стоп, а тазобедренны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сустав находился над носками.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Руки, отведенные назад, слегка согнуты в локтевых суставах. Не задерживаясь в этом положении,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 переходит к отталкиванию.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678" w:rsidRP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правило две ноги действуют не синхронно, одна опережает другую, что в этом возрасте допускается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катать мяч в заданном направлении, ловит мяч кистями рук, многократно ударяет им о пол и ловит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во время организации игр с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самостоятельных игр с мячом.</w:t>
            </w: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мяч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, перебирает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или толкает его двумя руками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 заданном направлении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493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кистями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расстояния 1,5-2 метра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даряет им об пол/землю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раза, держа двумя руками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и ловит.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Скатывается на санках с горки с помощью друга, скользит по ледяной дорожке с помощью взрослых.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на прогулке катания с горки, скольжения по ледяной дорожке.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: сидит, держась за бортики, после встает с санок самостоятельно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кользит по ледяной дорожке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 или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за руку со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разбегаясь, или проскальзывая попеременно ногами, старается не падать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Играет в подвижные игры, 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</w:t>
            </w:r>
            <w:r w:rsidR="0031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при похвале за правильное выполнение физического упражнения начинает делать его усерднее.</w:t>
            </w:r>
          </w:p>
        </w:tc>
      </w:tr>
      <w:tr w:rsidR="00C04B32" w:rsidTr="00311A10">
        <w:tc>
          <w:tcPr>
            <w:tcW w:w="4786" w:type="dxa"/>
            <w:shd w:val="clear" w:color="auto" w:fill="99FF99"/>
          </w:tcPr>
          <w:p w:rsidR="00C04B32" w:rsidRPr="00C04B32" w:rsidRDefault="00C04B32" w:rsidP="00C04B32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Чувствует ритм, изменяет положение тела в такт музыке или под счёт.</w:t>
            </w:r>
          </w:p>
        </w:tc>
        <w:tc>
          <w:tcPr>
            <w:tcW w:w="439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музыкальных импровизаций, зарядок</w:t>
            </w:r>
          </w:p>
        </w:tc>
        <w:tc>
          <w:tcPr>
            <w:tcW w:w="643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зменяет положение тела в такт музыке или под счёт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311A10" w:rsidRDefault="00311A10" w:rsidP="00C04B32">
      <w:pPr>
        <w:pStyle w:val="a8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311A10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394"/>
        <w:gridCol w:w="6434"/>
      </w:tblGrid>
      <w:tr w:rsidR="00311A10" w:rsidTr="00311A10">
        <w:tc>
          <w:tcPr>
            <w:tcW w:w="4786" w:type="dxa"/>
            <w:shd w:val="clear" w:color="auto" w:fill="99FF99"/>
          </w:tcPr>
          <w:p w:rsidR="00311A10" w:rsidRPr="00560C41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Владеет навыками самообслуживания.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самостоятельно одеваться,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обслуживать себя в туалете, моет руки по алгоритму и вытирает их без напоминаний, убирает одежду в шкафчик, следит за чистотой носа (вытирает платком, умывает)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Соблюдает порядок и чистоту в гру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ппе и на участке детского сада 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proofErr w:type="gramStart"/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при напоминании взрослого убирает на место за собой игрушки, помогает готовить материалы к занятиям, помогает накрывать на стол, раскладывая столовые приборы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в лицо своих родственников.</w:t>
            </w: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Радуется при виде родственников, бежит к ним на встречу.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Отвечает на вопрос, называя того, кто за ним пришел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Понимает, что чужой человек может быть опасным.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«Волк и семеро козлят».</w:t>
            </w:r>
          </w:p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с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«Дядя зовет тебя с собой» - описать случай, когда мама 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отвлеклась, и незнакомый мужчина или женщина зовет ребенка пойти с ним</w:t>
            </w:r>
          </w:p>
        </w:tc>
        <w:tc>
          <w:tcPr>
            <w:tcW w:w="6434" w:type="dxa"/>
          </w:tcPr>
          <w:p w:rsid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Считает, что козлята не должны были открывать дверь. Потому что волк опасен и может их съесть</w:t>
            </w:r>
          </w:p>
          <w:p w:rsidR="00052E8E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Сомневается, пойдет ли с незнакомцем, или уверенно говорит, что не пойдет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нельзя подходить к открытому окну, выходить на балкон без сопровождения взрослого.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«Птичка за окном»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Говорит, что нельзя подходить к открытому окну, что это опасно и можно упасть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Игра «Выбери опасные предметы»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опасные предметы и рассказывает, чем они опасны.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Отличает движущуюся машину от стоящей на месте.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вместе с ребенком за машинами во время прогулки.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Показывает машину, которая движется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и которая стоит на месте.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сигналы светофора, знает, при каком сигнале можно переходить дорогу.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Организация игр по ПДД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Знает, что означают сигналы светофора, что дорогу можно переходить только на зелёный свет.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ценности здоровья, закаливании, необходимости соблюдения правил гигиены.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Рассказывает о том, как плохо  болеть, с удовольствием выполняет закаливающие процедуры, умывает лицо после прогулки, после еды, вытирается своим полотенцем.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1E301D" w:rsidRDefault="001E301D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E301D" w:rsidSect="00CF5A11"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052E8E" w:rsidRPr="00052E8E" w:rsidRDefault="00052E8E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E8E">
        <w:rPr>
          <w:rFonts w:ascii="Times New Roman" w:hAnsi="Times New Roman" w:cs="Times New Roman"/>
          <w:b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052E8E" w:rsidTr="00CB37DC">
        <w:tc>
          <w:tcPr>
            <w:tcW w:w="5204" w:type="dxa"/>
            <w:shd w:val="clear" w:color="auto" w:fill="99FF99"/>
          </w:tcPr>
          <w:p w:rsidR="00052E8E" w:rsidRPr="00560C41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Объясняет, зачем нужны органы чувств и части тела (глаза, уши, руки, ноги).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«Я и моё здоровье»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на себе и на товарище части тела.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Рассказывает, зачем человеку глаза, уши, руки, ноги.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Знает свои имя и фамилию, имена родителей, воспитателей, членов семьи, родственные связи (мама, папа, дедушка, бабушка, сын, дочь). </w:t>
            </w:r>
          </w:p>
        </w:tc>
      </w:tr>
      <w:tr w:rsidR="009C30C6" w:rsidTr="00CB37DC">
        <w:tc>
          <w:tcPr>
            <w:tcW w:w="5204" w:type="dxa"/>
            <w:shd w:val="clear" w:color="auto" w:fill="99FF99"/>
          </w:tcPr>
          <w:p w:rsidR="009C30C6" w:rsidRPr="009C30C6" w:rsidRDefault="004E4538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семье и родственным связям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 рассказывает о своей маме, при упоминании и вопросах о старшем брате (дедушке)  спрашивает: «А вы откуда его знаете?»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города; название группы, которую посещает.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конкретные виды деревьев, кустарников, травянистых растений, животных разных групп.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деревья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(береза, елочка, рябина)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 кустарники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(смородина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сирень)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травянистые растения, которые растут на участке; называет животных разных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домашние – собака, свинья, корова, кошка, лошадь; дикие – волк, лиса, заяц, еж, белка, медведь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Животных, которые живут в других странах – лев, жираф, морж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основное строение, признаки живого объекта, состояние по сезонам.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«Что когда»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«Живое – неживое»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 «что вокруг живое»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осенью идут дожди, желтеют листья, зимой выпадает снег, катаются с горки, весной тает снег и текут ручьи, прилетают птицы, летом – купаются, гуляют в лесу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 определяет живой или неживой объект, отвечает почему: «Книжка – неживая, она не дышит. Стул – неживой – нет головы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во время совместных с воспитателем игр с блоками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с кубиками. Попросить ребенка построить дом только из больших красных, забор только из маленьких желтых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Выделяет и называет такие свойства блоков, как цвет, форма, размер, объединяет их в группы по свойствам.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Выбирает из кубиков четырех цветов (желтых, красных, синих, зеленых) большие красные кубики и маленькие желтые, учитывая оба признака – сформирован, 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Ошибается, выбирает желтые, но и большие и маленькие – в стадии формирования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 «Иди вперед», «А у тебя больше, чем у меня!», «А я больше тебя. А ты меньше»</w:t>
            </w:r>
          </w:p>
        </w:tc>
      </w:tr>
      <w:tr w:rsidR="00052E8E" w:rsidTr="00CB37DC">
        <w:trPr>
          <w:trHeight w:val="308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выделяет в объектах и предметах семь цветов спектра.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ребенку: «Какого цвета?», «Покажи все оранжевое (голубое, черное)</w:t>
            </w: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– называет и показывает – цвета: красный, оранжевый, желтый, зеленый, голубой. Синий, фиолетовый. Допускается, что голубое и синее объединяет называет «Синее» (или «голубое»), фиолетовый называет сиреневый.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Ориентируется в плоскостных фигурах, подбирая формы по образцу.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proofErr w:type="gramStart"/>
            <w:r w:rsidR="00B0277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="00B02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плоские геометрические фигуры (круг, квадрат, треугольник, овал).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Играет в логический куб, игры-вкладыши.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геометрические формы (круг, квадрат, треугольник, овал, прямоугольник) и тела (шар, куб)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геометрические формы (круг, квадрат, треугольник, овал, прямоугольник) и тела (шар, куб).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«Опиши предмет».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Рассказывает о предмете, выделяя его ярко выраженные качества и свойства (цвет, форму, размер и т.д.)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: «Он квадратный и красный. Еще большой»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одноцветные и разноцветные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 из 4—5 деталей.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во время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одноцветные и разноцветные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 xml:space="preserve"> из 4-5 колец, располагая кольца по убывающей величине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интерес к средствам и способам практических действий, экспериментированию с предметами и материалами.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CB37DC" w:rsidTr="00CB37DC">
        <w:tc>
          <w:tcPr>
            <w:tcW w:w="5204" w:type="dxa"/>
            <w:shd w:val="clear" w:color="auto" w:fill="99FF99"/>
          </w:tcPr>
          <w:p w:rsidR="00CB37DC" w:rsidRPr="009C30C6" w:rsidRDefault="00CB37DC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Замечает существующие в окружающем мире простые закономерности и зависимости.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деятельности, фиксация результатов</w:t>
            </w:r>
          </w:p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проблемной ситуации «Что будет делать Зайка» - Рядом с Зайкой поочередно  появляются различные предметы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Наблюдая дождь за окном, расстраивается, что не пойдет гулять. Видя, как воспитатель достает краски, предполагает, что будут рисовать</w:t>
            </w: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Высказывает предположения, ошибается нечасто, не более 1 раза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экспериментировании.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Выделяет причины изменения во внешнем виде растения (поникшие листочки, опавшие цветы).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Беседы с ребёнком.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Совместные с воспитателем наблюдения в центре экологии и на участке.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Знает, что поникшие листья у цветка в центре экологии, означают, что его не полили; листья с деревьев опадают, т.к. наступила осень.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предметы по указанным свойствам.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блоки или другие предметы по цвету, форме, размеру.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при помощи взрослого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из однородных предметов и выделяет один предмет из группы.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 «Собери вместе» и «Найди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лишнее»</w:t>
            </w:r>
          </w:p>
        </w:tc>
        <w:tc>
          <w:tcPr>
            <w:tcW w:w="5205" w:type="dxa"/>
          </w:tcPr>
          <w:p w:rsid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предметы по обозначенному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признаку: все мягкие, все зеленые, всех животных</w:t>
            </w:r>
          </w:p>
          <w:p w:rsidR="00CB37DC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предмет из множества, отличающийся по признаку – из группы животных убирает транспорт, из рядя кубиков убирает красный, потому что остальные - синие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фигуру заданного цвета, формы;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один и много одинаковых предметов.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найти в окружающей обстановке один и много одинаковых предметов (например, ковер в группе – один; столов и стульев много и т.д.).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чем, вперёд, назад; и др.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ситуациях общения.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Может определить в какой группе предметов больше, а в какой меньше; 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делает шаг вперед/назад.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соотносит с предметами, имеющими углы и круглую форму.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«Что похоже на круг/квадрат?»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 или показывает геометрические фигуры круг и квадрат.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052E8E" w:rsidTr="00CB37DC">
        <w:trPr>
          <w:trHeight w:val="1449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- внизу, впереди - сзади, сбоку, верхняя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 нижняя полоска.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предметы, расположенные на верхней /нижней полке.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встает впереди/сзади/ сбоку от другого ребенка или предмета.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Называет, какого цвета верхняя/нижняя полоска, лента и т.д., например, лежащая перед ним на столе, или представленная на мольберте.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слов: утро, вечер, день, ночь.</w:t>
            </w:r>
          </w:p>
        </w:tc>
        <w:tc>
          <w:tcPr>
            <w:tcW w:w="5205" w:type="dxa"/>
          </w:tcPr>
          <w:p w:rsidR="00052E8E" w:rsidRPr="00052E8E" w:rsidRDefault="00CB37DC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когда: подбери картинку»</w:t>
            </w:r>
          </w:p>
        </w:tc>
        <w:tc>
          <w:tcPr>
            <w:tcW w:w="5205" w:type="dxa"/>
          </w:tcPr>
          <w:p w:rsidR="00052E8E" w:rsidRPr="00052E8E" w:rsidRDefault="009C30C6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Рассматривая картинку, ребенок соотносит ее с вашей инструкцией: «Выбери то, что ночью» - выбирает изображение спящего в кроватке ребенка, темное небо и луна на небе, и т.д.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практического сравнения, зрительного восприятия.</w:t>
            </w:r>
          </w:p>
        </w:tc>
        <w:tc>
          <w:tcPr>
            <w:tcW w:w="5205" w:type="dxa"/>
          </w:tcPr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образца.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Знает, называет и правильно использует изобразительные материалы.</w:t>
            </w:r>
          </w:p>
          <w:p w:rsidR="003D0A09" w:rsidRPr="003D0A09" w:rsidRDefault="003D0A09" w:rsidP="003D0A0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3D0A09" w:rsidRPr="00052E8E" w:rsidRDefault="003D0A09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азывает и правильно использует изобразительные материалы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 и называет названия народных игрушек (матрёшка, дымковская игрушка).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рассматривание игрушек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называет матрешку, при обозначении дымковской игрушки может просто сказать, что это – игрушка из глины</w:t>
            </w:r>
          </w:p>
        </w:tc>
      </w:tr>
      <w:tr w:rsidR="00BC704D" w:rsidTr="00CB37DC">
        <w:tc>
          <w:tcPr>
            <w:tcW w:w="5204" w:type="dxa"/>
            <w:shd w:val="clear" w:color="auto" w:fill="99FF99"/>
          </w:tcPr>
          <w:p w:rsidR="00BC704D" w:rsidRPr="003D0A09" w:rsidRDefault="00BC704D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04D">
              <w:rPr>
                <w:rFonts w:ascii="Times New Roman" w:hAnsi="Times New Roman" w:cs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во время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Берет пластилин или тесто в руки, начинает мять, стремится придать форму</w:t>
            </w:r>
          </w:p>
        </w:tc>
      </w:tr>
    </w:tbl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P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560C41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041746" w:rsidRPr="00560C41" w:rsidSect="00CF5A11">
      <w:pgSz w:w="16838" w:h="11906" w:orient="landscape"/>
      <w:pgMar w:top="720" w:right="720" w:bottom="720" w:left="72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8B4" w:rsidRDefault="000058B4" w:rsidP="00CF5A11">
      <w:pPr>
        <w:spacing w:after="0" w:line="240" w:lineRule="auto"/>
      </w:pPr>
      <w:r>
        <w:separator/>
      </w:r>
    </w:p>
  </w:endnote>
  <w:endnote w:type="continuationSeparator" w:id="0">
    <w:p w:rsidR="000058B4" w:rsidRDefault="000058B4" w:rsidP="00CF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8B4" w:rsidRDefault="000058B4" w:rsidP="00CF5A11">
      <w:pPr>
        <w:spacing w:after="0" w:line="240" w:lineRule="auto"/>
      </w:pPr>
      <w:r>
        <w:separator/>
      </w:r>
    </w:p>
  </w:footnote>
  <w:footnote w:type="continuationSeparator" w:id="0">
    <w:p w:rsidR="000058B4" w:rsidRDefault="000058B4" w:rsidP="00CF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6C2845945F8F4C08828F4F28B09E12C2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551BDF" w:rsidRDefault="00551BDF">
        <w:pPr>
          <w:pStyle w:val="a4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CF5A11">
          <w:rPr>
            <w:color w:val="7F7F7F" w:themeColor="text1" w:themeTint="80"/>
          </w:rPr>
          <w:t>Младшая группа</w:t>
        </w:r>
      </w:p>
    </w:sdtContent>
  </w:sdt>
  <w:p w:rsidR="00551BDF" w:rsidRDefault="00551B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5DD"/>
    <w:multiLevelType w:val="hybridMultilevel"/>
    <w:tmpl w:val="34889960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22415"/>
    <w:multiLevelType w:val="hybridMultilevel"/>
    <w:tmpl w:val="E1E4805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22ACB"/>
    <w:multiLevelType w:val="hybridMultilevel"/>
    <w:tmpl w:val="EEC22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D3886"/>
    <w:multiLevelType w:val="hybridMultilevel"/>
    <w:tmpl w:val="4AC6D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1473"/>
    <w:multiLevelType w:val="hybridMultilevel"/>
    <w:tmpl w:val="70C46A0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065CD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ED32EAF"/>
    <w:multiLevelType w:val="hybridMultilevel"/>
    <w:tmpl w:val="5C70B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921AE"/>
    <w:multiLevelType w:val="hybridMultilevel"/>
    <w:tmpl w:val="A600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9509C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63C781F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73D1419"/>
    <w:multiLevelType w:val="hybridMultilevel"/>
    <w:tmpl w:val="5E8EDCB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8B59C4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1DD37E8"/>
    <w:multiLevelType w:val="hybridMultilevel"/>
    <w:tmpl w:val="210A02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D399E"/>
    <w:multiLevelType w:val="hybridMultilevel"/>
    <w:tmpl w:val="384E8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C54E8"/>
    <w:multiLevelType w:val="hybridMultilevel"/>
    <w:tmpl w:val="40F8EC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238A7"/>
    <w:multiLevelType w:val="hybridMultilevel"/>
    <w:tmpl w:val="5D46B33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57194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5256FC7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696237E"/>
    <w:multiLevelType w:val="hybridMultilevel"/>
    <w:tmpl w:val="C1F20D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2E617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C3D0FFB"/>
    <w:multiLevelType w:val="hybridMultilevel"/>
    <w:tmpl w:val="AA6471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4549A3"/>
    <w:multiLevelType w:val="hybridMultilevel"/>
    <w:tmpl w:val="832EE3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242B4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A391443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C9F19E3"/>
    <w:multiLevelType w:val="hybridMultilevel"/>
    <w:tmpl w:val="BC8A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F13371"/>
    <w:multiLevelType w:val="hybridMultilevel"/>
    <w:tmpl w:val="4A00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92C60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5EB637DA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5F340CA0"/>
    <w:multiLevelType w:val="hybridMultilevel"/>
    <w:tmpl w:val="2B8CECA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6D063C"/>
    <w:multiLevelType w:val="hybridMultilevel"/>
    <w:tmpl w:val="DC0EAF4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8C2905"/>
    <w:multiLevelType w:val="hybridMultilevel"/>
    <w:tmpl w:val="A0BE3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374B3B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B8C2CB8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32052A1"/>
    <w:multiLevelType w:val="hybridMultilevel"/>
    <w:tmpl w:val="750832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EE593A"/>
    <w:multiLevelType w:val="hybridMultilevel"/>
    <w:tmpl w:val="AEB4E3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D32C7"/>
    <w:multiLevelType w:val="hybridMultilevel"/>
    <w:tmpl w:val="940059B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9159A"/>
    <w:multiLevelType w:val="hybridMultilevel"/>
    <w:tmpl w:val="EE54CEE6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C9B1EC8"/>
    <w:multiLevelType w:val="hybridMultilevel"/>
    <w:tmpl w:val="7182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3663C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7E4033E6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5"/>
  </w:num>
  <w:num w:numId="2">
    <w:abstractNumId w:val="7"/>
  </w:num>
  <w:num w:numId="3">
    <w:abstractNumId w:val="24"/>
  </w:num>
  <w:num w:numId="4">
    <w:abstractNumId w:val="13"/>
  </w:num>
  <w:num w:numId="5">
    <w:abstractNumId w:val="30"/>
  </w:num>
  <w:num w:numId="6">
    <w:abstractNumId w:val="16"/>
  </w:num>
  <w:num w:numId="7">
    <w:abstractNumId w:val="5"/>
  </w:num>
  <w:num w:numId="8">
    <w:abstractNumId w:val="22"/>
  </w:num>
  <w:num w:numId="9">
    <w:abstractNumId w:val="8"/>
  </w:num>
  <w:num w:numId="10">
    <w:abstractNumId w:val="38"/>
  </w:num>
  <w:num w:numId="11">
    <w:abstractNumId w:val="11"/>
  </w:num>
  <w:num w:numId="12">
    <w:abstractNumId w:val="2"/>
  </w:num>
  <w:num w:numId="13">
    <w:abstractNumId w:val="32"/>
  </w:num>
  <w:num w:numId="14">
    <w:abstractNumId w:val="26"/>
  </w:num>
  <w:num w:numId="15">
    <w:abstractNumId w:val="27"/>
  </w:num>
  <w:num w:numId="16">
    <w:abstractNumId w:val="3"/>
  </w:num>
  <w:num w:numId="17">
    <w:abstractNumId w:val="23"/>
  </w:num>
  <w:num w:numId="18">
    <w:abstractNumId w:val="39"/>
  </w:num>
  <w:num w:numId="19">
    <w:abstractNumId w:val="19"/>
  </w:num>
  <w:num w:numId="20">
    <w:abstractNumId w:val="9"/>
  </w:num>
  <w:num w:numId="21">
    <w:abstractNumId w:val="20"/>
  </w:num>
  <w:num w:numId="22">
    <w:abstractNumId w:val="17"/>
  </w:num>
  <w:num w:numId="23">
    <w:abstractNumId w:val="37"/>
  </w:num>
  <w:num w:numId="24">
    <w:abstractNumId w:val="21"/>
  </w:num>
  <w:num w:numId="25">
    <w:abstractNumId w:val="14"/>
  </w:num>
  <w:num w:numId="26">
    <w:abstractNumId w:val="1"/>
  </w:num>
  <w:num w:numId="27">
    <w:abstractNumId w:val="4"/>
  </w:num>
  <w:num w:numId="28">
    <w:abstractNumId w:val="18"/>
  </w:num>
  <w:num w:numId="29">
    <w:abstractNumId w:val="33"/>
  </w:num>
  <w:num w:numId="30">
    <w:abstractNumId w:val="35"/>
  </w:num>
  <w:num w:numId="31">
    <w:abstractNumId w:val="28"/>
  </w:num>
  <w:num w:numId="32">
    <w:abstractNumId w:val="10"/>
  </w:num>
  <w:num w:numId="33">
    <w:abstractNumId w:val="36"/>
  </w:num>
  <w:num w:numId="34">
    <w:abstractNumId w:val="29"/>
  </w:num>
  <w:num w:numId="35">
    <w:abstractNumId w:val="34"/>
  </w:num>
  <w:num w:numId="36">
    <w:abstractNumId w:val="15"/>
  </w:num>
  <w:num w:numId="37">
    <w:abstractNumId w:val="6"/>
  </w:num>
  <w:num w:numId="38">
    <w:abstractNumId w:val="12"/>
  </w:num>
  <w:num w:numId="39">
    <w:abstractNumId w:val="0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52"/>
    <w:rsid w:val="000058B4"/>
    <w:rsid w:val="00022C02"/>
    <w:rsid w:val="00041746"/>
    <w:rsid w:val="00052E8E"/>
    <w:rsid w:val="000C7D20"/>
    <w:rsid w:val="001028DC"/>
    <w:rsid w:val="001C4493"/>
    <w:rsid w:val="001E301D"/>
    <w:rsid w:val="002E1132"/>
    <w:rsid w:val="00311A10"/>
    <w:rsid w:val="00331552"/>
    <w:rsid w:val="003B3E3F"/>
    <w:rsid w:val="003D0A09"/>
    <w:rsid w:val="004B06B4"/>
    <w:rsid w:val="004E4538"/>
    <w:rsid w:val="004E6C3B"/>
    <w:rsid w:val="00536678"/>
    <w:rsid w:val="00551BDF"/>
    <w:rsid w:val="00560C41"/>
    <w:rsid w:val="006057F3"/>
    <w:rsid w:val="00637EC7"/>
    <w:rsid w:val="00774C17"/>
    <w:rsid w:val="007A798E"/>
    <w:rsid w:val="007C1C28"/>
    <w:rsid w:val="00815579"/>
    <w:rsid w:val="00887064"/>
    <w:rsid w:val="008A011E"/>
    <w:rsid w:val="008D0358"/>
    <w:rsid w:val="008E6E77"/>
    <w:rsid w:val="00963018"/>
    <w:rsid w:val="009C30C6"/>
    <w:rsid w:val="009C54B5"/>
    <w:rsid w:val="00A23AFC"/>
    <w:rsid w:val="00A95350"/>
    <w:rsid w:val="00AB5875"/>
    <w:rsid w:val="00AF0C02"/>
    <w:rsid w:val="00B02773"/>
    <w:rsid w:val="00B31FD0"/>
    <w:rsid w:val="00B60EFA"/>
    <w:rsid w:val="00B715E4"/>
    <w:rsid w:val="00BC704D"/>
    <w:rsid w:val="00C04B32"/>
    <w:rsid w:val="00CB37DC"/>
    <w:rsid w:val="00CF5A11"/>
    <w:rsid w:val="00D36C7E"/>
    <w:rsid w:val="00D422FE"/>
    <w:rsid w:val="00DC7EC7"/>
    <w:rsid w:val="00E06A00"/>
    <w:rsid w:val="00EC3FF1"/>
    <w:rsid w:val="00FD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2845945F8F4C08828F4F28B09E12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A6D02D-80E5-4B19-8CA6-A02A1D323709}"/>
      </w:docPartPr>
      <w:docPartBody>
        <w:p w:rsidR="00D36E25" w:rsidRDefault="00F90B05" w:rsidP="00F90B05">
          <w:pPr>
            <w:pStyle w:val="6C2845945F8F4C08828F4F28B09E12C2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05"/>
    <w:rsid w:val="004174F7"/>
    <w:rsid w:val="00604E3F"/>
    <w:rsid w:val="006C1FF4"/>
    <w:rsid w:val="00C67CAE"/>
    <w:rsid w:val="00D36E25"/>
    <w:rsid w:val="00F9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C2845945F8F4C08828F4F28B09E12C2">
    <w:name w:val="6C2845945F8F4C08828F4F28B09E12C2"/>
    <w:rsid w:val="00F90B0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C2845945F8F4C08828F4F28B09E12C2">
    <w:name w:val="6C2845945F8F4C08828F4F28B09E12C2"/>
    <w:rsid w:val="00F90B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9DC52-7E0C-4AE7-BCBF-587AC76D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18</Pages>
  <Words>5948</Words>
  <Characters>33906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Младшая группа</vt:lpstr>
    </vt:vector>
  </TitlesOfParts>
  <Company/>
  <LinksUpToDate>false</LinksUpToDate>
  <CharactersWithSpaces>39775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Младшая группа</dc:title>
  <dc:creator>Вероника</dc:creator>
  <cp:lastModifiedBy>Методист</cp:lastModifiedBy>
  <cp:revision>10</cp:revision>
  <cp:lastPrinted>2016-10-04T07:17:00Z</cp:lastPrinted>
  <dcterms:created xsi:type="dcterms:W3CDTF">2016-07-05T07:33:00Z</dcterms:created>
  <dcterms:modified xsi:type="dcterms:W3CDTF">2016-11-18T11:38:00Z</dcterms:modified>
</cp:coreProperties>
</file>